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4A8" w:rsidRDefault="006D44A8" w:rsidP="006D44A8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</w:t>
      </w:r>
      <w:r w:rsidR="00C43EFA">
        <w:rPr>
          <w:b/>
          <w:sz w:val="20"/>
          <w:szCs w:val="20"/>
          <w:lang w:val="uk-UA"/>
        </w:rPr>
        <w:t xml:space="preserve">КОСАКОВСЬКОГО </w:t>
      </w:r>
      <w:r>
        <w:rPr>
          <w:b/>
          <w:sz w:val="20"/>
          <w:szCs w:val="20"/>
          <w:lang w:val="uk-UA"/>
        </w:rPr>
        <w:t>ДЛЯ ТИМПАНОПУНКЦІЇ</w:t>
      </w:r>
    </w:p>
    <w:p w:rsidR="006D44A8" w:rsidRPr="00633948" w:rsidRDefault="006D44A8" w:rsidP="006D44A8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</w:t>
      </w:r>
      <w:proofErr w:type="spellStart"/>
      <w:r w:rsidR="00C43EFA">
        <w:rPr>
          <w:b/>
          <w:sz w:val="20"/>
          <w:szCs w:val="20"/>
          <w:lang w:val="uk-UA"/>
        </w:rPr>
        <w:t>Косаковського</w:t>
      </w:r>
      <w:proofErr w:type="spellEnd"/>
      <w:r w:rsidR="007B69B1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 xml:space="preserve">для </w:t>
      </w:r>
      <w:proofErr w:type="spellStart"/>
      <w:r>
        <w:rPr>
          <w:b/>
          <w:sz w:val="20"/>
          <w:szCs w:val="20"/>
          <w:lang w:val="uk-UA"/>
        </w:rPr>
        <w:t>тимпанопунк</w:t>
      </w:r>
      <w:r w:rsidR="007C330F">
        <w:rPr>
          <w:b/>
          <w:sz w:val="20"/>
          <w:szCs w:val="20"/>
          <w:lang w:val="uk-UA"/>
        </w:rPr>
        <w:t>ції</w:t>
      </w:r>
      <w:proofErr w:type="spellEnd"/>
      <w:r w:rsidR="007C330F">
        <w:rPr>
          <w:b/>
          <w:sz w:val="20"/>
          <w:szCs w:val="20"/>
          <w:lang w:val="uk-UA"/>
        </w:rPr>
        <w:t xml:space="preserve"> використовується в отоларинг</w:t>
      </w:r>
      <w:r>
        <w:rPr>
          <w:b/>
          <w:sz w:val="20"/>
          <w:szCs w:val="20"/>
          <w:lang w:val="uk-UA"/>
        </w:rPr>
        <w:t xml:space="preserve">ології для проколювання </w:t>
      </w:r>
      <w:r w:rsidR="008E282C">
        <w:rPr>
          <w:b/>
          <w:sz w:val="20"/>
          <w:szCs w:val="20"/>
          <w:lang w:val="uk-UA"/>
        </w:rPr>
        <w:t>барабанної перети</w:t>
      </w:r>
      <w:r>
        <w:rPr>
          <w:b/>
          <w:sz w:val="20"/>
          <w:szCs w:val="20"/>
          <w:lang w:val="uk-UA"/>
        </w:rPr>
        <w:t>нки і видалення вмісту барабанної порожнини.</w:t>
      </w:r>
      <w:r w:rsidR="005C3F11">
        <w:rPr>
          <w:b/>
          <w:sz w:val="20"/>
          <w:szCs w:val="20"/>
          <w:lang w:val="uk-UA"/>
        </w:rPr>
        <w:t xml:space="preserve"> </w:t>
      </w:r>
      <w:r w:rsidR="00EF58AE">
        <w:rPr>
          <w:b/>
          <w:sz w:val="20"/>
          <w:szCs w:val="20"/>
          <w:lang w:val="uk-UA"/>
        </w:rPr>
        <w:t>Спеціальна форма голки сприяє зручності й безпечності процедури.</w:t>
      </w:r>
    </w:p>
    <w:p w:rsidR="006D44A8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CC29A3">
        <w:rPr>
          <w:sz w:val="20"/>
          <w:szCs w:val="20"/>
          <w:lang w:val="uk-UA"/>
        </w:rPr>
        <w:t>;</w:t>
      </w:r>
    </w:p>
    <w:p w:rsidR="006D44A8" w:rsidRPr="001D1F72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 xml:space="preserve">довжина </w:t>
      </w:r>
      <w:r w:rsidR="006042FC">
        <w:rPr>
          <w:sz w:val="20"/>
          <w:szCs w:val="20"/>
          <w:lang w:val="uk-UA"/>
        </w:rPr>
        <w:t>95</w:t>
      </w:r>
      <w:r w:rsidRPr="001D1F72">
        <w:rPr>
          <w:sz w:val="20"/>
          <w:szCs w:val="20"/>
          <w:lang w:val="uk-UA"/>
        </w:rPr>
        <w:t xml:space="preserve"> мм</w:t>
      </w:r>
      <w:r w:rsidR="00CC29A3">
        <w:rPr>
          <w:sz w:val="20"/>
          <w:szCs w:val="20"/>
          <w:lang w:val="uk-UA"/>
        </w:rPr>
        <w:t>;</w:t>
      </w:r>
    </w:p>
    <w:p w:rsidR="006D44A8" w:rsidRDefault="00CC29A3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розмір </w:t>
      </w:r>
      <w:r w:rsidR="006D44A8">
        <w:rPr>
          <w:sz w:val="20"/>
          <w:szCs w:val="20"/>
          <w:lang w:val="uk-UA"/>
        </w:rPr>
        <w:t xml:space="preserve"> голки </w:t>
      </w:r>
      <w:r w:rsidR="006D44A8">
        <w:rPr>
          <w:sz w:val="20"/>
          <w:szCs w:val="20"/>
          <w:lang w:val="en-US"/>
        </w:rPr>
        <w:t>G1</w:t>
      </w:r>
      <w:r w:rsidR="00EF58AE">
        <w:rPr>
          <w:sz w:val="20"/>
          <w:szCs w:val="20"/>
          <w:lang w:val="uk-UA"/>
        </w:rPr>
        <w:t>8</w:t>
      </w:r>
      <w:r>
        <w:rPr>
          <w:sz w:val="20"/>
          <w:szCs w:val="20"/>
          <w:lang w:val="uk-UA"/>
        </w:rPr>
        <w:t>;</w:t>
      </w:r>
    </w:p>
    <w:p w:rsidR="00EF58AE" w:rsidRPr="00633948" w:rsidRDefault="00EF58AE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спеціальна, фізіологічно зумовлена форма</w:t>
      </w:r>
      <w:r w:rsidR="00CC29A3">
        <w:rPr>
          <w:sz w:val="20"/>
          <w:szCs w:val="20"/>
          <w:lang w:val="uk-UA"/>
        </w:rPr>
        <w:t>;</w:t>
      </w:r>
      <w:r>
        <w:rPr>
          <w:sz w:val="20"/>
          <w:szCs w:val="20"/>
          <w:lang w:val="uk-UA"/>
        </w:rPr>
        <w:t xml:space="preserve"> </w:t>
      </w:r>
    </w:p>
    <w:p w:rsidR="006D44A8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заточка «</w:t>
      </w:r>
      <w:r>
        <w:rPr>
          <w:sz w:val="20"/>
          <w:szCs w:val="20"/>
          <w:lang w:val="en-US"/>
        </w:rPr>
        <w:t>Back Bevel</w:t>
      </w:r>
      <w:r>
        <w:rPr>
          <w:sz w:val="20"/>
          <w:szCs w:val="20"/>
          <w:lang w:val="uk-UA"/>
        </w:rPr>
        <w:t>»</w:t>
      </w:r>
      <w:r w:rsidR="00CC29A3">
        <w:rPr>
          <w:sz w:val="20"/>
          <w:szCs w:val="20"/>
          <w:lang w:val="uk-UA"/>
        </w:rPr>
        <w:t>;</w:t>
      </w:r>
    </w:p>
    <w:p w:rsidR="006D44A8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проксимальному кінці канюля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="00CC29A3">
        <w:rPr>
          <w:sz w:val="20"/>
          <w:szCs w:val="20"/>
          <w:lang w:val="uk-UA"/>
        </w:rPr>
        <w:t>;</w:t>
      </w:r>
      <w:r>
        <w:rPr>
          <w:sz w:val="20"/>
          <w:szCs w:val="20"/>
          <w:lang w:val="uk-UA"/>
        </w:rPr>
        <w:t xml:space="preserve"> </w:t>
      </w:r>
    </w:p>
    <w:p w:rsidR="006D44A8" w:rsidRPr="00633948" w:rsidRDefault="006D44A8" w:rsidP="006D44A8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стерилізована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CC29A3">
        <w:rPr>
          <w:sz w:val="20"/>
          <w:szCs w:val="20"/>
          <w:lang w:val="uk-UA"/>
        </w:rPr>
        <w:t>.</w:t>
      </w:r>
    </w:p>
    <w:p w:rsidR="00CC29A3" w:rsidRDefault="00CC29A3" w:rsidP="006D44A8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6D44A8" w:rsidRPr="00633948" w:rsidRDefault="006D44A8" w:rsidP="006D44A8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CC29A3">
        <w:rPr>
          <w:sz w:val="20"/>
          <w:szCs w:val="20"/>
          <w:lang w:val="uk-UA"/>
        </w:rPr>
        <w:t>:</w:t>
      </w:r>
    </w:p>
    <w:p w:rsidR="006D44A8" w:rsidRPr="00633948" w:rsidRDefault="006D44A8" w:rsidP="006D44A8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7B69B1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7B69B1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7B69B1">
        <w:rPr>
          <w:sz w:val="20"/>
          <w:szCs w:val="20"/>
          <w:lang w:val="uk-UA"/>
        </w:rPr>
        <w:t>.</w:t>
      </w:r>
    </w:p>
    <w:p w:rsidR="007B69B1" w:rsidRDefault="007B69B1" w:rsidP="006D44A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6D44A8" w:rsidRPr="00633948" w:rsidRDefault="007B69B1" w:rsidP="006D44A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ПРИДАТНОСТІ: </w:t>
      </w:r>
      <w:r w:rsidR="00C010E6">
        <w:rPr>
          <w:sz w:val="20"/>
          <w:szCs w:val="20"/>
          <w:lang w:val="uk-UA"/>
        </w:rPr>
        <w:t>5 років</w:t>
      </w:r>
      <w:r w:rsidR="006D44A8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6D44A8" w:rsidRPr="00633948" w:rsidRDefault="007B69B1" w:rsidP="006D44A8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  з</w:t>
      </w:r>
      <w:r w:rsidR="006D44A8" w:rsidRPr="00633948">
        <w:rPr>
          <w:rFonts w:cstheme="minorHAnsi"/>
          <w:sz w:val="20"/>
          <w:szCs w:val="20"/>
          <w:lang w:val="uk-UA"/>
        </w:rPr>
        <w:t>берігати за температури від  5 до 35</w:t>
      </w:r>
      <w:r w:rsidR="006D44A8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6D44A8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</w:p>
    <w:p w:rsidR="007B69B1" w:rsidRDefault="007B69B1" w:rsidP="006D44A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6D44A8" w:rsidRPr="00633948" w:rsidRDefault="006D44A8" w:rsidP="006D44A8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7B69B1">
        <w:rPr>
          <w:sz w:val="20"/>
          <w:szCs w:val="20"/>
          <w:lang w:val="uk-UA"/>
        </w:rPr>
        <w:t>:</w:t>
      </w:r>
    </w:p>
    <w:p w:rsidR="006D44A8" w:rsidRPr="0063394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7B69B1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7B69B1">
        <w:rPr>
          <w:sz w:val="20"/>
          <w:szCs w:val="20"/>
          <w:lang w:val="uk-UA"/>
        </w:rPr>
        <w:t>;</w:t>
      </w:r>
    </w:p>
    <w:p w:rsidR="006D44A8" w:rsidRPr="0063394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7B69B1">
        <w:rPr>
          <w:sz w:val="20"/>
          <w:szCs w:val="20"/>
          <w:lang w:val="uk-UA"/>
        </w:rPr>
        <w:t>;</w:t>
      </w:r>
    </w:p>
    <w:p w:rsidR="006D44A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</w:t>
      </w:r>
      <w:r w:rsidR="007B69B1">
        <w:rPr>
          <w:sz w:val="20"/>
          <w:szCs w:val="20"/>
          <w:lang w:val="uk-UA"/>
        </w:rPr>
        <w:t>;</w:t>
      </w:r>
    </w:p>
    <w:p w:rsidR="006D44A8" w:rsidRDefault="002476D7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дотримуючись правил асептики, під мікроскопом </w:t>
      </w:r>
      <w:r w:rsidR="008E282C">
        <w:rPr>
          <w:sz w:val="20"/>
          <w:szCs w:val="20"/>
          <w:lang w:val="uk-UA"/>
        </w:rPr>
        <w:t xml:space="preserve">обережно проколоти барабанну перетинку в нижньому квадранті так, щоб не пошкодити </w:t>
      </w:r>
      <w:proofErr w:type="spellStart"/>
      <w:r w:rsidR="008E282C">
        <w:rPr>
          <w:sz w:val="20"/>
          <w:szCs w:val="20"/>
          <w:lang w:val="uk-UA"/>
        </w:rPr>
        <w:t>лабіринтну</w:t>
      </w:r>
      <w:proofErr w:type="spellEnd"/>
      <w:r w:rsidR="008E282C">
        <w:rPr>
          <w:sz w:val="20"/>
          <w:szCs w:val="20"/>
          <w:lang w:val="uk-UA"/>
        </w:rPr>
        <w:t xml:space="preserve"> стінку</w:t>
      </w:r>
      <w:r w:rsidR="007B69B1">
        <w:rPr>
          <w:sz w:val="20"/>
          <w:szCs w:val="20"/>
          <w:lang w:val="uk-UA"/>
        </w:rPr>
        <w:t>;</w:t>
      </w:r>
    </w:p>
    <w:p w:rsidR="008E282C" w:rsidRDefault="008E282C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якщо барабанна перетинка сильно втягнута, перед проколюванням продути вухо</w:t>
      </w:r>
      <w:r w:rsidR="007B69B1">
        <w:rPr>
          <w:sz w:val="20"/>
          <w:szCs w:val="20"/>
          <w:lang w:val="uk-UA"/>
        </w:rPr>
        <w:t>;</w:t>
      </w:r>
    </w:p>
    <w:p w:rsidR="006D44A8" w:rsidRDefault="006D44A8" w:rsidP="008E282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після проколювання </w:t>
      </w:r>
      <w:r w:rsidR="008E282C">
        <w:rPr>
          <w:sz w:val="20"/>
          <w:szCs w:val="20"/>
          <w:lang w:val="uk-UA"/>
        </w:rPr>
        <w:t xml:space="preserve">вміст барабанної порожнини видалити через голку </w:t>
      </w:r>
      <w:r>
        <w:rPr>
          <w:sz w:val="20"/>
          <w:szCs w:val="20"/>
          <w:lang w:val="uk-UA"/>
        </w:rPr>
        <w:t xml:space="preserve">за допомогою шприця, підключеного до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="007B69B1">
        <w:rPr>
          <w:sz w:val="20"/>
          <w:szCs w:val="20"/>
          <w:lang w:val="uk-UA"/>
        </w:rPr>
        <w:t>;</w:t>
      </w:r>
    </w:p>
    <w:p w:rsidR="002476D7" w:rsidRPr="00591553" w:rsidRDefault="002476D7" w:rsidP="008E282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поміняти шприц і ввести в барабанну порожнину підігріту до кімнатної температури суспензію гідрокортизону</w:t>
      </w:r>
      <w:r w:rsidR="007B69B1">
        <w:rPr>
          <w:sz w:val="20"/>
          <w:szCs w:val="20"/>
          <w:lang w:val="uk-UA"/>
        </w:rPr>
        <w:t>;</w:t>
      </w:r>
    </w:p>
    <w:p w:rsidR="006D44A8" w:rsidRDefault="006D44A8" w:rsidP="006D44A8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7B69B1">
        <w:rPr>
          <w:sz w:val="20"/>
          <w:szCs w:val="20"/>
          <w:lang w:val="uk-UA"/>
        </w:rPr>
        <w:t>.</w:t>
      </w:r>
    </w:p>
    <w:p w:rsidR="006D44A8" w:rsidRPr="00633948" w:rsidRDefault="001D3A8D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716915</wp:posOffset>
            </wp:positionV>
            <wp:extent cx="289560" cy="28194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58AE">
        <w:rPr>
          <w:noProof/>
          <w:lang w:eastAsia="ru-RU"/>
        </w:rPr>
        <w:drawing>
          <wp:inline distT="0" distB="0" distL="0" distR="0">
            <wp:extent cx="2171700" cy="857250"/>
            <wp:effectExtent l="0" t="0" r="0" b="0"/>
            <wp:docPr id="1188" name="Рисунок 289" descr="Голка тимпанопункції нов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" name="Рисунок 289" descr="Голка тимпанопункції нова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0E6" w:rsidRDefault="001D3A8D" w:rsidP="00C010E6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C010E6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 w:rsidR="00E50DA9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C010E6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C010E6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C010E6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C010E6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C010E6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C010E6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C010E6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C010E6" w:rsidRDefault="00C010E6" w:rsidP="00C010E6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C010E6" w:rsidRDefault="00C010E6" w:rsidP="00C010E6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7B69B1">
        <w:rPr>
          <w:rFonts w:ascii="Arial" w:hAnsi="Arial" w:cs="Arial"/>
          <w:b/>
          <w:bCs/>
          <w:sz w:val="20"/>
          <w:szCs w:val="20"/>
          <w:lang w:val="uk-UA"/>
        </w:rPr>
        <w:t xml:space="preserve"> 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C010E6" w:rsidRDefault="00C010E6" w:rsidP="00C010E6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0E6" w:rsidRDefault="00C010E6" w:rsidP="00C010E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7B69B1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C010E6" w:rsidRDefault="00C010E6" w:rsidP="00C010E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0E6" w:rsidRDefault="00C010E6" w:rsidP="00C010E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  <w:r w:rsidR="007B69B1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 xml:space="preserve"> У разі пошкодження упаковки не використовувати</w:t>
      </w:r>
    </w:p>
    <w:p w:rsidR="00C010E6" w:rsidRDefault="00C010E6" w:rsidP="00C010E6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C010E6" w:rsidRDefault="00C010E6" w:rsidP="00C010E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</w:t>
      </w:r>
      <w:r w:rsidR="007B69B1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C010E6" w:rsidRDefault="00C010E6" w:rsidP="00C010E6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C010E6" w:rsidRDefault="00C010E6" w:rsidP="00C010E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58420</wp:posOffset>
            </wp:positionV>
            <wp:extent cx="144780" cy="34290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0E6" w:rsidRDefault="00C010E6" w:rsidP="00C010E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ab/>
      </w:r>
      <w:r w:rsidR="00CA79F3">
        <w:rPr>
          <w:sz w:val="20"/>
          <w:szCs w:val="20"/>
          <w:lang w:val="uk-UA"/>
        </w:rPr>
        <w:t>Партія</w:t>
      </w:r>
    </w:p>
    <w:p w:rsidR="00C010E6" w:rsidRDefault="00C010E6" w:rsidP="00C010E6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C010E6" w:rsidRDefault="00C010E6" w:rsidP="00C010E6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</w:t>
      </w:r>
      <w:r w:rsidR="007B69B1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C010E6" w:rsidRDefault="00C010E6" w:rsidP="00C010E6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0E6" w:rsidRDefault="00C010E6" w:rsidP="00C010E6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C010E6" w:rsidRDefault="007B69B1" w:rsidP="00C010E6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C010E6">
        <w:rPr>
          <w:sz w:val="20"/>
          <w:szCs w:val="20"/>
          <w:lang w:val="uk-UA"/>
        </w:rPr>
        <w:t xml:space="preserve"> Перед застосуванням ознайомитися з інструкцією</w:t>
      </w:r>
    </w:p>
    <w:p w:rsidR="00C010E6" w:rsidRDefault="00C010E6" w:rsidP="00C010E6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B32B1C" w:rsidRDefault="00B32B1C" w:rsidP="00B32B1C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ED6C59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B32B1C" w:rsidRDefault="00B32B1C" w:rsidP="00B32B1C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B32B1C" w:rsidRPr="00F751F7" w:rsidRDefault="00B32B1C" w:rsidP="00B32B1C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B32B1C" w:rsidRPr="005B6D1F" w:rsidRDefault="00B32B1C" w:rsidP="00B32B1C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B32B1C" w:rsidRDefault="00B32B1C" w:rsidP="00B32B1C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6D44A8" w:rsidRDefault="00B8157A" w:rsidP="00B32B1C">
      <w:pPr>
        <w:ind w:right="-213"/>
        <w:rPr>
          <w:lang w:val="uk-UA"/>
        </w:rPr>
      </w:pPr>
    </w:p>
    <w:sectPr w:rsidR="00977CEB" w:rsidRPr="006D44A8" w:rsidSect="00B32B1C">
      <w:headerReference w:type="default" r:id="rId17"/>
      <w:pgSz w:w="11906" w:h="16838"/>
      <w:pgMar w:top="968" w:right="851" w:bottom="5529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57A" w:rsidRDefault="00B8157A">
      <w:pPr>
        <w:spacing w:after="0" w:line="240" w:lineRule="auto"/>
      </w:pPr>
      <w:r>
        <w:separator/>
      </w:r>
    </w:p>
  </w:endnote>
  <w:endnote w:type="continuationSeparator" w:id="0">
    <w:p w:rsidR="00B8157A" w:rsidRDefault="00B81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57A" w:rsidRDefault="00B8157A">
      <w:pPr>
        <w:spacing w:after="0" w:line="240" w:lineRule="auto"/>
      </w:pPr>
      <w:r>
        <w:separator/>
      </w:r>
    </w:p>
  </w:footnote>
  <w:footnote w:type="continuationSeparator" w:id="0">
    <w:p w:rsidR="00B8157A" w:rsidRDefault="00B81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010E6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  </w:t>
    </w:r>
    <w:r w:rsidR="00283E52" w:rsidRPr="004E63A1">
      <w:rPr>
        <w:noProof/>
        <w:u w:val="double"/>
        <w:lang w:eastAsia="ru-RU"/>
      </w:rPr>
      <w:drawing>
        <wp:inline distT="0" distB="0" distL="0" distR="0">
          <wp:extent cx="3707130" cy="342900"/>
          <wp:effectExtent l="19050" t="0" r="7620" b="0"/>
          <wp:docPr id="26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5258" r="4986"/>
                  <a:stretch>
                    <a:fillRect/>
                  </a:stretch>
                </pic:blipFill>
                <pic:spPr>
                  <a:xfrm>
                    <a:off x="0" y="0"/>
                    <a:ext cx="3707130" cy="342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B815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4A8"/>
    <w:rsid w:val="000A2BA9"/>
    <w:rsid w:val="000D4D1D"/>
    <w:rsid w:val="001849A0"/>
    <w:rsid w:val="001D3A8D"/>
    <w:rsid w:val="002476D7"/>
    <w:rsid w:val="00270474"/>
    <w:rsid w:val="00273A65"/>
    <w:rsid w:val="00283E52"/>
    <w:rsid w:val="002B7562"/>
    <w:rsid w:val="003D1CCF"/>
    <w:rsid w:val="003D7C78"/>
    <w:rsid w:val="0049165E"/>
    <w:rsid w:val="004E63A1"/>
    <w:rsid w:val="00567F44"/>
    <w:rsid w:val="005C3F11"/>
    <w:rsid w:val="006042FC"/>
    <w:rsid w:val="0061767E"/>
    <w:rsid w:val="006410BA"/>
    <w:rsid w:val="006C518F"/>
    <w:rsid w:val="006D44A8"/>
    <w:rsid w:val="007B69B1"/>
    <w:rsid w:val="007C330F"/>
    <w:rsid w:val="00813B88"/>
    <w:rsid w:val="0085558D"/>
    <w:rsid w:val="008E282C"/>
    <w:rsid w:val="00AD194C"/>
    <w:rsid w:val="00B32B1C"/>
    <w:rsid w:val="00B70124"/>
    <w:rsid w:val="00B8157A"/>
    <w:rsid w:val="00BA4A96"/>
    <w:rsid w:val="00BE62F5"/>
    <w:rsid w:val="00C010E6"/>
    <w:rsid w:val="00C43EFA"/>
    <w:rsid w:val="00CA79F3"/>
    <w:rsid w:val="00CC29A3"/>
    <w:rsid w:val="00CD273E"/>
    <w:rsid w:val="00D118BE"/>
    <w:rsid w:val="00D81F19"/>
    <w:rsid w:val="00E50DA9"/>
    <w:rsid w:val="00ED6C59"/>
    <w:rsid w:val="00EF58AE"/>
    <w:rsid w:val="00F07ADC"/>
    <w:rsid w:val="00FE5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4A8"/>
    <w:pPr>
      <w:ind w:left="720"/>
      <w:contextualSpacing/>
    </w:pPr>
  </w:style>
  <w:style w:type="paragraph" w:styleId="a4">
    <w:name w:val="header"/>
    <w:basedOn w:val="a"/>
    <w:link w:val="a5"/>
    <w:unhideWhenUsed/>
    <w:rsid w:val="006D44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6D44A8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6D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44A8"/>
  </w:style>
  <w:style w:type="paragraph" w:styleId="a8">
    <w:name w:val="Balloon Text"/>
    <w:basedOn w:val="a"/>
    <w:link w:val="a9"/>
    <w:uiPriority w:val="99"/>
    <w:semiHidden/>
    <w:unhideWhenUsed/>
    <w:rsid w:val="00855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5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18</cp:revision>
  <dcterms:created xsi:type="dcterms:W3CDTF">2017-01-12T13:10:00Z</dcterms:created>
  <dcterms:modified xsi:type="dcterms:W3CDTF">2020-09-18T12:55:00Z</dcterms:modified>
</cp:coreProperties>
</file>